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A85827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38c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A85827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A85827">
              <w:rPr>
                <w:rFonts w:asciiTheme="minorHAnsi" w:hAnsiTheme="minorHAnsi"/>
                <w:b/>
                <w:i/>
                <w:sz w:val="22"/>
                <w:szCs w:val="22"/>
              </w:rPr>
              <w:t>3</w:t>
            </w:r>
            <w:r w:rsidR="00D96554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A85827">
              <w:rPr>
                <w:rFonts w:asciiTheme="minorHAnsi" w:hAnsiTheme="minorHAnsi"/>
                <w:b/>
                <w:i/>
                <w:sz w:val="22"/>
                <w:szCs w:val="22"/>
              </w:rPr>
              <w:t>objekt klauzury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Default="00063A2A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objektu se po rozkrytí podlah ukázalo, že podlahy byly provedeny všude jako jednovrstvé, položené na polštářích na sraz (výjimečně na polodrážku). Jako materiál bylo použito smrkové dřevo.</w:t>
            </w:r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 xml:space="preserve"> Na základě stavu a zachovalosti původního fošnového materiálu (s výjimkou míst zasažených vlhkostí a dřevomorkou byly podlahy ve velké části místností dochovány ve využitelném a </w:t>
            </w:r>
            <w:proofErr w:type="spellStart"/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>repasovatelném</w:t>
            </w:r>
            <w:proofErr w:type="spellEnd"/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 xml:space="preserve"> stavu) podlah byla provedena revize povrchů podlah a přistoupeno k dílčím změnám povrchů. Dále bylo ověřeno, že v mís</w:t>
            </w:r>
            <w:r w:rsidR="00A85827">
              <w:rPr>
                <w:rFonts w:asciiTheme="minorHAnsi" w:eastAsia="Times New Roman" w:hAnsiTheme="minorHAnsi"/>
                <w:color w:val="000000"/>
                <w:sz w:val="20"/>
              </w:rPr>
              <w:t>t</w:t>
            </w:r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>nostech hospodářského charakteru</w:t>
            </w:r>
            <w:r w:rsidR="00A85827">
              <w:rPr>
                <w:rFonts w:asciiTheme="minorHAnsi" w:eastAsia="Times New Roman" w:hAnsiTheme="minorHAnsi"/>
                <w:color w:val="000000"/>
                <w:sz w:val="20"/>
              </w:rPr>
              <w:t xml:space="preserve"> nebo v komunikačních prostorách</w:t>
            </w:r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 xml:space="preserve"> byly užívány cihelné dlažby různých formátů.</w:t>
            </w:r>
          </w:p>
          <w:p w:rsidR="00063A2A" w:rsidRPr="00990E7C" w:rsidRDefault="00063A2A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063A2A" w:rsidP="00D9655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Na základě doporučení pracovníků státní památkové péče bylo přistoupeno k obnovení původních skladeb a materiálů podlah</w:t>
            </w:r>
            <w:r w:rsidR="00D96554">
              <w:rPr>
                <w:rFonts w:asciiTheme="minorHAnsi" w:eastAsia="Times New Roman" w:hAnsiTheme="minorHAnsi"/>
                <w:color w:val="000000"/>
                <w:sz w:val="20"/>
              </w:rPr>
              <w:t xml:space="preserve"> nebo k užití materiálů na nášlapy podlah dle způsobu využití místností v intencích historicky prokázaného způsobu užití materiálu nášlapů podlah v objektech.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D96554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Návrat k původní</w:t>
            </w:r>
            <w:r w:rsidR="00063A2A">
              <w:rPr>
                <w:rFonts w:asciiTheme="minorHAnsi" w:eastAsia="Times New Roman" w:hAnsiTheme="minorHAnsi"/>
                <w:color w:val="000000"/>
                <w:sz w:val="20"/>
              </w:rPr>
              <w:t xml:space="preserve"> historicky ověřené skladbě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a povrchům</w:t>
            </w:r>
            <w:r w:rsidR="00063A2A">
              <w:rPr>
                <w:rFonts w:asciiTheme="minorHAnsi" w:eastAsia="Times New Roman" w:hAnsiTheme="minorHAnsi"/>
                <w:color w:val="000000"/>
                <w:sz w:val="20"/>
              </w:rPr>
              <w:t xml:space="preserve"> podlah objektu.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860469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D96554">
              <w:rPr>
                <w:rFonts w:asciiTheme="minorHAnsi" w:hAnsiTheme="minorHAnsi"/>
                <w:sz w:val="20"/>
              </w:rPr>
              <w:t>, tabulka inventury podlah.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A85827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A85827">
              <w:rPr>
                <w:rFonts w:asciiTheme="minorHAnsi" w:hAnsiTheme="minorHAnsi"/>
                <w:b/>
                <w:sz w:val="22"/>
                <w:szCs w:val="22"/>
              </w:rPr>
              <w:t xml:space="preserve">-39.672,27 </w:t>
            </w:r>
            <w:bookmarkStart w:id="0" w:name="_GoBack"/>
            <w:bookmarkEnd w:id="0"/>
            <w:r w:rsidR="00C9241A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183" w:rsidRDefault="00974183" w:rsidP="004131CC">
      <w:r>
        <w:separator/>
      </w:r>
    </w:p>
  </w:endnote>
  <w:endnote w:type="continuationSeparator" w:id="0">
    <w:p w:rsidR="00974183" w:rsidRDefault="00974183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183" w:rsidRDefault="00974183" w:rsidP="004131CC">
      <w:r>
        <w:separator/>
      </w:r>
    </w:p>
  </w:footnote>
  <w:footnote w:type="continuationSeparator" w:id="0">
    <w:p w:rsidR="00974183" w:rsidRDefault="00974183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0469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74183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85827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D11A3"/>
    <w:rsid w:val="00CF5C69"/>
    <w:rsid w:val="00D01CA2"/>
    <w:rsid w:val="00D27DCD"/>
    <w:rsid w:val="00D408F5"/>
    <w:rsid w:val="00D50F4B"/>
    <w:rsid w:val="00D8222D"/>
    <w:rsid w:val="00D96554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71CCC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8</cp:revision>
  <cp:lastPrinted>2015-07-17T05:27:00Z</cp:lastPrinted>
  <dcterms:created xsi:type="dcterms:W3CDTF">2015-06-08T04:19:00Z</dcterms:created>
  <dcterms:modified xsi:type="dcterms:W3CDTF">2015-07-17T09:42:00Z</dcterms:modified>
</cp:coreProperties>
</file>